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AC" w:rsidRDefault="00CD19AC" w:rsidP="00CD19AC">
      <w:pPr>
        <w:spacing w:after="0" w:line="480" w:lineRule="auto"/>
        <w:jc w:val="center"/>
        <w:rPr>
          <w:rFonts w:ascii="Times New Roman" w:hAnsi="Times New Roman" w:cs="Times New Roman"/>
          <w:b/>
          <w:sz w:val="24"/>
          <w:szCs w:val="24"/>
        </w:rPr>
      </w:pPr>
      <w:bookmarkStart w:id="0" w:name="_GoBack"/>
      <w:bookmarkEnd w:id="0"/>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jc w:val="center"/>
        <w:rPr>
          <w:rFonts w:ascii="Times New Roman" w:hAnsi="Times New Roman" w:cs="Times New Roman"/>
          <w:b/>
          <w:sz w:val="24"/>
          <w:szCs w:val="24"/>
        </w:rPr>
      </w:pPr>
    </w:p>
    <w:p w:rsidR="00CD19AC" w:rsidRDefault="00CD19AC" w:rsidP="00CD19AC">
      <w:pPr>
        <w:spacing w:after="0" w:line="480" w:lineRule="auto"/>
        <w:rPr>
          <w:rFonts w:ascii="Times New Roman" w:hAnsi="Times New Roman" w:cs="Times New Roman"/>
          <w:b/>
          <w:sz w:val="24"/>
          <w:szCs w:val="24"/>
        </w:rPr>
      </w:pPr>
    </w:p>
    <w:p w:rsidR="00CD19AC" w:rsidRPr="00CD19AC" w:rsidRDefault="00CD19AC" w:rsidP="00CD19AC">
      <w:pPr>
        <w:spacing w:after="0" w:line="480" w:lineRule="auto"/>
        <w:jc w:val="center"/>
        <w:rPr>
          <w:rFonts w:ascii="Times New Roman" w:hAnsi="Times New Roman" w:cs="Times New Roman"/>
          <w:b/>
          <w:sz w:val="24"/>
          <w:szCs w:val="24"/>
        </w:rPr>
      </w:pPr>
      <w:r w:rsidRPr="00CD19AC">
        <w:rPr>
          <w:rFonts w:ascii="Times New Roman" w:hAnsi="Times New Roman" w:cs="Times New Roman"/>
          <w:b/>
          <w:sz w:val="24"/>
          <w:szCs w:val="24"/>
        </w:rPr>
        <w:t>Response to Article: Distance Learning</w:t>
      </w:r>
    </w:p>
    <w:p w:rsidR="00CD19AC" w:rsidRDefault="00CD19AC" w:rsidP="00CD19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D19AC" w:rsidRDefault="00CD19AC" w:rsidP="00CD19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D19AC" w:rsidRDefault="00CD19AC" w:rsidP="00CD19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D19AC" w:rsidRDefault="00CD19AC" w:rsidP="00CD19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D19AC" w:rsidRDefault="00CD19AC" w:rsidP="00CD19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D19AC" w:rsidRDefault="00CD19AC" w:rsidP="00CD19AC">
      <w:pPr>
        <w:spacing w:after="0" w:line="480" w:lineRule="auto"/>
        <w:jc w:val="center"/>
        <w:rPr>
          <w:rFonts w:ascii="Times New Roman" w:hAnsi="Times New Roman" w:cs="Times New Roman"/>
          <w:sz w:val="24"/>
          <w:szCs w:val="24"/>
        </w:rPr>
      </w:pPr>
    </w:p>
    <w:p w:rsidR="00CD19AC" w:rsidRDefault="00CD19AC" w:rsidP="00CD19AC">
      <w:pPr>
        <w:spacing w:after="0" w:line="480" w:lineRule="auto"/>
        <w:jc w:val="center"/>
        <w:rPr>
          <w:rFonts w:ascii="Times New Roman" w:hAnsi="Times New Roman" w:cs="Times New Roman"/>
          <w:sz w:val="24"/>
          <w:szCs w:val="24"/>
        </w:rPr>
      </w:pPr>
    </w:p>
    <w:p w:rsidR="00CD19AC" w:rsidRDefault="00CD19AC" w:rsidP="00CD19AC">
      <w:pPr>
        <w:spacing w:after="0" w:line="480" w:lineRule="auto"/>
        <w:jc w:val="center"/>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Pr="00CD19AC" w:rsidRDefault="00CD19AC" w:rsidP="00CD19AC">
      <w:pPr>
        <w:spacing w:after="0" w:line="480" w:lineRule="auto"/>
        <w:rPr>
          <w:rFonts w:ascii="Times New Roman" w:hAnsi="Times New Roman" w:cs="Times New Roman"/>
          <w:sz w:val="24"/>
          <w:szCs w:val="24"/>
        </w:rPr>
      </w:pPr>
    </w:p>
    <w:p w:rsidR="00FA5A57" w:rsidRPr="00CD19AC" w:rsidRDefault="008F2EF0" w:rsidP="00CD19AC">
      <w:pPr>
        <w:spacing w:after="0" w:line="480" w:lineRule="auto"/>
        <w:jc w:val="center"/>
        <w:rPr>
          <w:rFonts w:ascii="Times New Roman" w:hAnsi="Times New Roman" w:cs="Times New Roman"/>
          <w:b/>
          <w:sz w:val="24"/>
          <w:szCs w:val="24"/>
        </w:rPr>
      </w:pPr>
      <w:r w:rsidRPr="00CD19AC">
        <w:rPr>
          <w:rFonts w:ascii="Times New Roman" w:hAnsi="Times New Roman" w:cs="Times New Roman"/>
          <w:b/>
          <w:sz w:val="24"/>
          <w:szCs w:val="24"/>
        </w:rPr>
        <w:lastRenderedPageBreak/>
        <w:t>Response to Article: Distance Learning</w:t>
      </w:r>
    </w:p>
    <w:p w:rsidR="001936C5" w:rsidRDefault="00D12193" w:rsidP="00CD19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Hodges, Moore, Lockee, Trust and Bond article </w:t>
      </w:r>
      <w:r w:rsidRPr="00CD19AC">
        <w:rPr>
          <w:rFonts w:ascii="Times New Roman" w:hAnsi="Times New Roman" w:cs="Times New Roman"/>
          <w:i/>
          <w:sz w:val="24"/>
          <w:szCs w:val="24"/>
        </w:rPr>
        <w:t xml:space="preserve">The Difference </w:t>
      </w:r>
      <w:r w:rsidR="00CD19AC" w:rsidRPr="00CD19AC">
        <w:rPr>
          <w:rFonts w:ascii="Times New Roman" w:hAnsi="Times New Roman" w:cs="Times New Roman"/>
          <w:i/>
          <w:sz w:val="24"/>
          <w:szCs w:val="24"/>
        </w:rPr>
        <w:t>between</w:t>
      </w:r>
      <w:r w:rsidRPr="00CD19AC">
        <w:rPr>
          <w:rFonts w:ascii="Times New Roman" w:hAnsi="Times New Roman" w:cs="Times New Roman"/>
          <w:i/>
          <w:sz w:val="24"/>
          <w:szCs w:val="24"/>
        </w:rPr>
        <w:t xml:space="preserve"> Emergency Remote Teaching and Online Learning</w:t>
      </w:r>
      <w:r w:rsidR="007A5765">
        <w:rPr>
          <w:rFonts w:ascii="Times New Roman" w:hAnsi="Times New Roman" w:cs="Times New Roman"/>
          <w:sz w:val="24"/>
          <w:szCs w:val="24"/>
        </w:rPr>
        <w:t xml:space="preserve"> highlights the emerging trends in the learning spectrum. It explores the broader understanding of the terms emergency remote teaching</w:t>
      </w:r>
      <w:r w:rsidR="00E63C8A">
        <w:rPr>
          <w:rFonts w:ascii="Times New Roman" w:hAnsi="Times New Roman" w:cs="Times New Roman"/>
          <w:sz w:val="24"/>
          <w:szCs w:val="24"/>
        </w:rPr>
        <w:t xml:space="preserve"> (ERT)</w:t>
      </w:r>
      <w:r w:rsidR="007A5765">
        <w:rPr>
          <w:rFonts w:ascii="Times New Roman" w:hAnsi="Times New Roman" w:cs="Times New Roman"/>
          <w:sz w:val="24"/>
          <w:szCs w:val="24"/>
        </w:rPr>
        <w:t xml:space="preserve"> and online learning. The authors</w:t>
      </w:r>
      <w:r w:rsidR="008869E0">
        <w:rPr>
          <w:rFonts w:ascii="Times New Roman" w:hAnsi="Times New Roman" w:cs="Times New Roman"/>
          <w:sz w:val="24"/>
          <w:szCs w:val="24"/>
        </w:rPr>
        <w:t xml:space="preserve"> also</w:t>
      </w:r>
      <w:r w:rsidR="007A5765">
        <w:rPr>
          <w:rFonts w:ascii="Times New Roman" w:hAnsi="Times New Roman" w:cs="Times New Roman"/>
          <w:sz w:val="24"/>
          <w:szCs w:val="24"/>
        </w:rPr>
        <w:t xml:space="preserve"> demonstrate the important ideas that institutions should emphasize on when evaluating emergency remote teaching. These ideas include focusing on the means of implementation rather than the outcome from the learners. According to the authors, the emergency remote teaching is complex and institutions should put more effort on the </w:t>
      </w:r>
      <w:r w:rsidR="008869E0">
        <w:rPr>
          <w:rFonts w:ascii="Times New Roman" w:hAnsi="Times New Roman" w:cs="Times New Roman"/>
          <w:sz w:val="24"/>
          <w:szCs w:val="24"/>
        </w:rPr>
        <w:t xml:space="preserve">proper implementation. These efforts involve choosing the right online learning design options. Furthermore, the authors illustrate how the emergence of COVID-19 has changed the learning decision making process in various schools. </w:t>
      </w:r>
      <w:r w:rsidR="005F7591">
        <w:rPr>
          <w:rFonts w:ascii="Times New Roman" w:hAnsi="Times New Roman" w:cs="Times New Roman"/>
          <w:sz w:val="24"/>
          <w:szCs w:val="24"/>
        </w:rPr>
        <w:t>Hodges et al (2020), also illustrate the difference between online learning and emergency remote teaching.</w:t>
      </w:r>
    </w:p>
    <w:p w:rsidR="008F2EF0" w:rsidRDefault="00C653EC" w:rsidP="00CD19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urgency brought about COVID-19 pandemic, instructors and administrators have had challenges to implement the right avenue that would work for everyone. As Hodges et al (2020) explain faculties should ensure that the means they emplo</w:t>
      </w:r>
      <w:r w:rsidR="00E63C8A">
        <w:rPr>
          <w:rFonts w:ascii="Times New Roman" w:hAnsi="Times New Roman" w:cs="Times New Roman"/>
          <w:sz w:val="24"/>
          <w:szCs w:val="24"/>
        </w:rPr>
        <w:t>y work for the staff, faculty</w:t>
      </w:r>
      <w:r>
        <w:rPr>
          <w:rFonts w:ascii="Times New Roman" w:hAnsi="Times New Roman" w:cs="Times New Roman"/>
          <w:sz w:val="24"/>
          <w:szCs w:val="24"/>
        </w:rPr>
        <w:t xml:space="preserve"> as well as the learners. It </w:t>
      </w:r>
      <w:r w:rsidR="008F2EF0">
        <w:rPr>
          <w:rFonts w:ascii="Times New Roman" w:hAnsi="Times New Roman" w:cs="Times New Roman"/>
          <w:sz w:val="24"/>
          <w:szCs w:val="24"/>
        </w:rPr>
        <w:t xml:space="preserve">is true the urgency brought </w:t>
      </w:r>
      <w:r w:rsidR="008869E0">
        <w:rPr>
          <w:rFonts w:ascii="Times New Roman" w:hAnsi="Times New Roman" w:cs="Times New Roman"/>
          <w:sz w:val="24"/>
          <w:szCs w:val="24"/>
        </w:rPr>
        <w:t>by COVID</w:t>
      </w:r>
      <w:r w:rsidR="008F2EF0">
        <w:rPr>
          <w:rFonts w:ascii="Times New Roman" w:hAnsi="Times New Roman" w:cs="Times New Roman"/>
          <w:sz w:val="24"/>
          <w:szCs w:val="24"/>
        </w:rPr>
        <w:t>-19 has disrupted</w:t>
      </w:r>
      <w:r w:rsidR="009E2579">
        <w:rPr>
          <w:rFonts w:ascii="Times New Roman" w:hAnsi="Times New Roman" w:cs="Times New Roman"/>
          <w:sz w:val="24"/>
          <w:szCs w:val="24"/>
        </w:rPr>
        <w:t xml:space="preserve"> the entire ecosystem of schools. I can relate to what the authors are demonstrating as the entire school calendar had to be moved online. </w:t>
      </w:r>
      <w:r w:rsidR="00E63C8A">
        <w:rPr>
          <w:rFonts w:ascii="Times New Roman" w:hAnsi="Times New Roman" w:cs="Times New Roman"/>
          <w:sz w:val="24"/>
          <w:szCs w:val="24"/>
        </w:rPr>
        <w:t>Furthermore, institutions had to make hurried decisions to accommodate learning and keeping everyone safe. As a result, instructors and administrators resolved to diverse learning design options such as online learning and ERT.</w:t>
      </w:r>
    </w:p>
    <w:p w:rsidR="008F2EF0" w:rsidRDefault="009E2579" w:rsidP="00CD19A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response to emergency remote teaching, various institutions had difficulties to ensure everyone was accommodated in the new way of learning. Like Hodges et al (2020) assert, students, faculty as well as the staffs are stressed and overwhelmed. This is because they need to </w:t>
      </w:r>
      <w:r>
        <w:rPr>
          <w:rFonts w:ascii="Times New Roman" w:hAnsi="Times New Roman" w:cs="Times New Roman"/>
          <w:sz w:val="24"/>
          <w:szCs w:val="24"/>
        </w:rPr>
        <w:lastRenderedPageBreak/>
        <w:t xml:space="preserve">perform beyond what they were used to before COVD-19. As a student, I have had real challenge as there is a lot of load to work on compared to the previous setup. </w:t>
      </w: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rPr>
          <w:rFonts w:ascii="Times New Roman" w:hAnsi="Times New Roman" w:cs="Times New Roman"/>
          <w:sz w:val="24"/>
          <w:szCs w:val="24"/>
        </w:rPr>
      </w:pPr>
    </w:p>
    <w:p w:rsidR="00CD19AC" w:rsidRDefault="00CD19AC" w:rsidP="00CD19AC">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D19AC" w:rsidRPr="00CD19AC" w:rsidRDefault="00CD19AC" w:rsidP="00CD19A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Hodges, C., Moore, S., Lockee, B., Trust, T., &amp; Bond, A. (2020, March 27). </w:t>
      </w:r>
      <w:r>
        <w:rPr>
          <w:rFonts w:ascii="Times New Roman" w:hAnsi="Times New Roman" w:cs="Times New Roman"/>
          <w:i/>
          <w:sz w:val="24"/>
          <w:szCs w:val="24"/>
        </w:rPr>
        <w:t>The Difference between Emergency remote Teaching and Online Learning</w:t>
      </w:r>
      <w:r>
        <w:rPr>
          <w:rFonts w:ascii="Times New Roman" w:hAnsi="Times New Roman" w:cs="Times New Roman"/>
          <w:sz w:val="24"/>
          <w:szCs w:val="24"/>
        </w:rPr>
        <w:t xml:space="preserve">. Educause Review. </w:t>
      </w:r>
      <w:r w:rsidRPr="00CD19AC">
        <w:rPr>
          <w:rFonts w:ascii="Times New Roman" w:hAnsi="Times New Roman" w:cs="Times New Roman"/>
          <w:sz w:val="24"/>
          <w:szCs w:val="24"/>
        </w:rPr>
        <w:t>https://er.educause.edu/articles/2020/3/the-difference-between-emergency-remote-teaching-and-online-learning</w:t>
      </w:r>
    </w:p>
    <w:sectPr w:rsidR="00CD19AC" w:rsidRPr="00CD19AC" w:rsidSect="009077A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45D" w:rsidRDefault="0081645D" w:rsidP="00CD19AC">
      <w:pPr>
        <w:spacing w:after="0" w:line="240" w:lineRule="auto"/>
      </w:pPr>
      <w:r>
        <w:separator/>
      </w:r>
    </w:p>
  </w:endnote>
  <w:endnote w:type="continuationSeparator" w:id="1">
    <w:p w:rsidR="0081645D" w:rsidRDefault="0081645D" w:rsidP="00CD1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45D" w:rsidRDefault="0081645D" w:rsidP="00CD19AC">
      <w:pPr>
        <w:spacing w:after="0" w:line="240" w:lineRule="auto"/>
      </w:pPr>
      <w:r>
        <w:separator/>
      </w:r>
    </w:p>
  </w:footnote>
  <w:footnote w:type="continuationSeparator" w:id="1">
    <w:p w:rsidR="0081645D" w:rsidRDefault="0081645D" w:rsidP="00CD1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AC" w:rsidRPr="00CD19AC" w:rsidRDefault="009077A3" w:rsidP="00CD19AC">
    <w:pPr>
      <w:pStyle w:val="Header"/>
      <w:jc w:val="right"/>
      <w:rPr>
        <w:rFonts w:ascii="Times New Roman" w:hAnsi="Times New Roman" w:cs="Times New Roman"/>
        <w:sz w:val="24"/>
        <w:szCs w:val="24"/>
      </w:rPr>
    </w:pPr>
    <w:r w:rsidRPr="00CD19AC">
      <w:rPr>
        <w:rFonts w:ascii="Times New Roman" w:hAnsi="Times New Roman" w:cs="Times New Roman"/>
        <w:sz w:val="24"/>
        <w:szCs w:val="24"/>
      </w:rPr>
      <w:fldChar w:fldCharType="begin"/>
    </w:r>
    <w:r w:rsidR="00CD19AC" w:rsidRPr="00CD19AC">
      <w:rPr>
        <w:rFonts w:ascii="Times New Roman" w:hAnsi="Times New Roman" w:cs="Times New Roman"/>
        <w:sz w:val="24"/>
        <w:szCs w:val="24"/>
      </w:rPr>
      <w:instrText xml:space="preserve"> PAGE   \* MERGEFORMAT </w:instrText>
    </w:r>
    <w:r w:rsidRPr="00CD19AC">
      <w:rPr>
        <w:rFonts w:ascii="Times New Roman" w:hAnsi="Times New Roman" w:cs="Times New Roman"/>
        <w:sz w:val="24"/>
        <w:szCs w:val="24"/>
      </w:rPr>
      <w:fldChar w:fldCharType="separate"/>
    </w:r>
    <w:r w:rsidR="005C5E92">
      <w:rPr>
        <w:rFonts w:ascii="Times New Roman" w:hAnsi="Times New Roman" w:cs="Times New Roman"/>
        <w:noProof/>
        <w:sz w:val="24"/>
        <w:szCs w:val="24"/>
      </w:rPr>
      <w:t>4</w:t>
    </w:r>
    <w:r w:rsidRPr="00CD19A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2EF0"/>
    <w:rsid w:val="000F7A0C"/>
    <w:rsid w:val="001936C5"/>
    <w:rsid w:val="002A0257"/>
    <w:rsid w:val="00433EA0"/>
    <w:rsid w:val="005C5E92"/>
    <w:rsid w:val="005F7591"/>
    <w:rsid w:val="007A5765"/>
    <w:rsid w:val="0081645D"/>
    <w:rsid w:val="008869E0"/>
    <w:rsid w:val="008F2EF0"/>
    <w:rsid w:val="009077A3"/>
    <w:rsid w:val="009E2579"/>
    <w:rsid w:val="00C653EC"/>
    <w:rsid w:val="00CD19AC"/>
    <w:rsid w:val="00D12193"/>
    <w:rsid w:val="00E63C8A"/>
    <w:rsid w:val="00F65562"/>
    <w:rsid w:val="00FA5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AC"/>
  </w:style>
  <w:style w:type="paragraph" w:styleId="Footer">
    <w:name w:val="footer"/>
    <w:basedOn w:val="Normal"/>
    <w:link w:val="FooterChar"/>
    <w:uiPriority w:val="99"/>
    <w:unhideWhenUsed/>
    <w:rsid w:val="00CD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2021-02-22T17:23:00Z</dcterms:created>
  <dcterms:modified xsi:type="dcterms:W3CDTF">2021-02-22T17:23:00Z</dcterms:modified>
</cp:coreProperties>
</file>